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96EA0" w14:textId="2D9B3DDA" w:rsidR="006B2DFD" w:rsidRDefault="009A2AA1">
      <w:r w:rsidRPr="009A2AA1">
        <w:rPr>
          <w:noProof/>
        </w:rPr>
        <w:drawing>
          <wp:inline distT="0" distB="0" distL="0" distR="0" wp14:anchorId="37A09BD4" wp14:editId="36FB0CF1">
            <wp:extent cx="5760720" cy="2299335"/>
            <wp:effectExtent l="0" t="0" r="0" b="5715"/>
            <wp:docPr id="18860011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00117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0A077" w14:textId="7849251A" w:rsidR="006D2DAF" w:rsidRDefault="0013144C">
      <w:pPr>
        <w:rPr>
          <w:noProof/>
        </w:rPr>
      </w:pPr>
      <w:r w:rsidRPr="0013144C">
        <w:rPr>
          <w:noProof/>
        </w:rPr>
        <w:drawing>
          <wp:inline distT="0" distB="0" distL="0" distR="0" wp14:anchorId="2921603D" wp14:editId="33292C5E">
            <wp:extent cx="5760720" cy="1902460"/>
            <wp:effectExtent l="0" t="0" r="0" b="2540"/>
            <wp:docPr id="13214996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4996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915A8" w14:textId="7F986297" w:rsidR="0013144C" w:rsidRDefault="004019EA">
      <w:pPr>
        <w:rPr>
          <w:noProof/>
        </w:rPr>
      </w:pPr>
      <w:r w:rsidRPr="004019EA">
        <w:rPr>
          <w:noProof/>
        </w:rPr>
        <w:drawing>
          <wp:inline distT="0" distB="0" distL="0" distR="0" wp14:anchorId="140B44BA" wp14:editId="19DA5CD3">
            <wp:extent cx="5760720" cy="861060"/>
            <wp:effectExtent l="0" t="0" r="0" b="0"/>
            <wp:docPr id="17446873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68732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B04DA" w14:textId="77777777" w:rsidR="004019EA" w:rsidRDefault="004019EA">
      <w:pPr>
        <w:rPr>
          <w:noProof/>
        </w:rPr>
      </w:pPr>
    </w:p>
    <w:p w14:paraId="1C15A440" w14:textId="77777777" w:rsidR="004019EA" w:rsidRDefault="004019EA">
      <w:pPr>
        <w:rPr>
          <w:noProof/>
        </w:rPr>
      </w:pPr>
    </w:p>
    <w:p w14:paraId="290F408A" w14:textId="77777777" w:rsidR="004019EA" w:rsidRDefault="004019EA">
      <w:pPr>
        <w:rPr>
          <w:noProof/>
        </w:rPr>
      </w:pPr>
    </w:p>
    <w:p w14:paraId="170D589E" w14:textId="77777777" w:rsidR="0013144C" w:rsidRDefault="0013144C">
      <w:pPr>
        <w:rPr>
          <w:noProof/>
        </w:rPr>
      </w:pPr>
    </w:p>
    <w:p w14:paraId="7820262A" w14:textId="77777777" w:rsidR="0013144C" w:rsidRDefault="0013144C"/>
    <w:p w14:paraId="38BE6709" w14:textId="4E480C41" w:rsidR="009A2AA1" w:rsidRDefault="008F55A6">
      <w:pPr>
        <w:rPr>
          <w:noProof/>
        </w:rPr>
      </w:pPr>
      <w:r w:rsidRPr="008F55A6">
        <w:rPr>
          <w:noProof/>
        </w:rPr>
        <w:lastRenderedPageBreak/>
        <w:drawing>
          <wp:inline distT="0" distB="0" distL="0" distR="0" wp14:anchorId="3D0AF6AD" wp14:editId="014DC460">
            <wp:extent cx="5760720" cy="2206625"/>
            <wp:effectExtent l="0" t="0" r="0" b="3175"/>
            <wp:docPr id="3430876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08764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C940F" w14:textId="3E1F09B7" w:rsidR="003F3184" w:rsidRPr="002B1404" w:rsidRDefault="003F3184" w:rsidP="003F3184">
      <w:pPr>
        <w:jc w:val="both"/>
        <w:rPr>
          <w:rFonts w:ascii="Times New Roman" w:hAnsi="Times New Roman" w:cs="Times New Roman"/>
          <w:noProof/>
        </w:rPr>
      </w:pPr>
      <w:r w:rsidRPr="002B1404">
        <w:rPr>
          <w:rFonts w:ascii="Times New Roman" w:hAnsi="Times New Roman" w:cs="Times New Roman"/>
          <w:noProof/>
        </w:rPr>
        <w:t xml:space="preserve">Le taux de la cotisation de prévoyance complémentaire pour les ETAM se monte depuis le </w:t>
      </w:r>
      <w:r w:rsidR="004F04AD">
        <w:rPr>
          <w:rFonts w:ascii="Times New Roman" w:hAnsi="Times New Roman" w:cs="Times New Roman"/>
          <w:noProof/>
        </w:rPr>
        <w:t>1er</w:t>
      </w:r>
      <w:r w:rsidRPr="002B1404">
        <w:rPr>
          <w:rFonts w:ascii="Times New Roman" w:hAnsi="Times New Roman" w:cs="Times New Roman"/>
          <w:noProof/>
        </w:rPr>
        <w:t xml:space="preserve"> janvier </w:t>
      </w:r>
      <w:r w:rsidRPr="002B1404">
        <w:rPr>
          <w:rFonts w:ascii="Times New Roman" w:hAnsi="Times New Roman" w:cs="Times New Roman"/>
          <w:noProof/>
        </w:rPr>
        <w:br/>
        <w:t>2019 à 1,85 % avec une part patronale de 1,25 % et une part salariale de 0,60 Cette réparti</w:t>
      </w:r>
      <w:r>
        <w:rPr>
          <w:rFonts w:ascii="Times New Roman" w:hAnsi="Times New Roman" w:cs="Times New Roman"/>
          <w:noProof/>
        </w:rPr>
        <w:t>tio</w:t>
      </w:r>
      <w:r w:rsidRPr="002B1404">
        <w:rPr>
          <w:rFonts w:ascii="Times New Roman" w:hAnsi="Times New Roman" w:cs="Times New Roman"/>
          <w:noProof/>
        </w:rPr>
        <w:t xml:space="preserve">n est </w:t>
      </w:r>
      <w:r w:rsidRPr="002B1404">
        <w:rPr>
          <w:rFonts w:ascii="Times New Roman" w:hAnsi="Times New Roman" w:cs="Times New Roman"/>
          <w:noProof/>
        </w:rPr>
        <w:br/>
        <w:t xml:space="preserve">obligatoire, La cotisation se calcule sur </w:t>
      </w:r>
      <w:r>
        <w:rPr>
          <w:rFonts w:ascii="Times New Roman" w:hAnsi="Times New Roman" w:cs="Times New Roman"/>
          <w:noProof/>
        </w:rPr>
        <w:t xml:space="preserve">une </w:t>
      </w:r>
      <w:r w:rsidRPr="002B1404">
        <w:rPr>
          <w:rFonts w:ascii="Times New Roman" w:hAnsi="Times New Roman" w:cs="Times New Roman"/>
          <w:noProof/>
        </w:rPr>
        <w:t xml:space="preserve">assiette plafonnée à trois fois le plafond de Sécurité sociale. </w:t>
      </w:r>
    </w:p>
    <w:p w14:paraId="019307E8" w14:textId="77777777" w:rsidR="008F55A6" w:rsidRDefault="008F55A6">
      <w:pPr>
        <w:rPr>
          <w:noProof/>
        </w:rPr>
      </w:pPr>
    </w:p>
    <w:p w14:paraId="5CFD73F6" w14:textId="77777777" w:rsidR="008F55A6" w:rsidRDefault="008F55A6"/>
    <w:p w14:paraId="5CFF3155" w14:textId="74CDBA78" w:rsidR="009A2AA1" w:rsidRDefault="009A2AA1">
      <w:r w:rsidRPr="009A2AA1">
        <w:rPr>
          <w:noProof/>
        </w:rPr>
        <w:drawing>
          <wp:inline distT="0" distB="0" distL="0" distR="0" wp14:anchorId="13777573" wp14:editId="7F42C901">
            <wp:extent cx="5760720" cy="519430"/>
            <wp:effectExtent l="0" t="0" r="0" b="0"/>
            <wp:docPr id="21185825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258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11C4B" w14:textId="39D1F8D2" w:rsidR="009A2AA1" w:rsidRDefault="00BB3CAF">
      <w:r w:rsidRPr="00BB3CAF">
        <w:rPr>
          <w:noProof/>
        </w:rPr>
        <w:drawing>
          <wp:inline distT="0" distB="0" distL="0" distR="0" wp14:anchorId="4743547A" wp14:editId="05190AF2">
            <wp:extent cx="5760720" cy="2673985"/>
            <wp:effectExtent l="0" t="0" r="0" b="0"/>
            <wp:docPr id="1008853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85364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90CFA" w14:textId="054BCC03" w:rsidR="009A2AA1" w:rsidRDefault="00C630D0">
      <w:r>
        <w:t xml:space="preserve">Nb. Concernant la valorisation de l’absence (297,99) celle -ci est obtenue de la façon suivante : </w:t>
      </w:r>
    </w:p>
    <w:p w14:paraId="62B59DD9" w14:textId="7A53A5A7" w:rsidR="00C630D0" w:rsidRPr="00C630D0" w:rsidRDefault="00C630D0" w:rsidP="00C630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fr-FR"/>
          <w14:ligatures w14:val="none"/>
        </w:rPr>
      </w:pPr>
      <w:r w:rsidRPr="00C630D0">
        <w:rPr>
          <w:rFonts w:ascii="Times New Roman" w:eastAsia="Times New Roman" w:hAnsi="Times New Roman" w:cs="Times New Roman"/>
          <w:color w:val="000000"/>
          <w:kern w:val="0"/>
          <w:lang w:eastAsia="fr-FR"/>
          <w14:ligatures w14:val="none"/>
        </w:rPr>
        <w:t xml:space="preserve">3203,34*16 / 172 </w:t>
      </w:r>
      <w:r>
        <w:rPr>
          <w:rFonts w:ascii="Times New Roman" w:eastAsia="Times New Roman" w:hAnsi="Times New Roman" w:cs="Times New Roman"/>
          <w:color w:val="000000"/>
          <w:kern w:val="0"/>
          <w:lang w:eastAsia="fr-FR"/>
          <w14:ligatures w14:val="none"/>
        </w:rPr>
        <w:t>(</w:t>
      </w:r>
      <w:r w:rsidRPr="00C630D0">
        <w:rPr>
          <w:rFonts w:ascii="Times New Roman" w:eastAsia="Times New Roman" w:hAnsi="Times New Roman" w:cs="Times New Roman"/>
          <w:color w:val="000000"/>
          <w:kern w:val="0"/>
          <w:lang w:eastAsia="fr-FR"/>
          <w14:ligatures w14:val="none"/>
        </w:rPr>
        <w:t>nombre d'heures réelles du mois</w:t>
      </w:r>
      <w:r>
        <w:rPr>
          <w:rFonts w:ascii="Times New Roman" w:eastAsia="Times New Roman" w:hAnsi="Times New Roman" w:cs="Times New Roman"/>
          <w:color w:val="000000"/>
          <w:kern w:val="0"/>
          <w:lang w:eastAsia="fr-FR"/>
          <w14:ligatures w14:val="none"/>
        </w:rPr>
        <w:t>)</w:t>
      </w:r>
    </w:p>
    <w:p w14:paraId="3F058F7C" w14:textId="77777777" w:rsidR="00C630D0" w:rsidRDefault="00C630D0"/>
    <w:p w14:paraId="6756CDB4" w14:textId="77777777" w:rsidR="00C630D0" w:rsidRDefault="00C630D0"/>
    <w:p w14:paraId="1721D4EA" w14:textId="5ED1A4E3" w:rsidR="009A2AA1" w:rsidRDefault="00BB3CAF">
      <w:r w:rsidRPr="00BB3CAF">
        <w:rPr>
          <w:noProof/>
        </w:rPr>
        <w:lastRenderedPageBreak/>
        <w:drawing>
          <wp:inline distT="0" distB="0" distL="0" distR="0" wp14:anchorId="2BAF7D52" wp14:editId="38767A77">
            <wp:extent cx="5760720" cy="1921510"/>
            <wp:effectExtent l="0" t="0" r="0" b="2540"/>
            <wp:docPr id="2242353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353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27160" w14:textId="0D4CFEA8" w:rsidR="00BB3CAF" w:rsidRDefault="00BB3CAF">
      <w:r w:rsidRPr="00BB3CAF">
        <w:rPr>
          <w:noProof/>
        </w:rPr>
        <w:drawing>
          <wp:inline distT="0" distB="0" distL="0" distR="0" wp14:anchorId="5DD232F2" wp14:editId="2DE23591">
            <wp:extent cx="5760720" cy="1210310"/>
            <wp:effectExtent l="0" t="0" r="0" b="8890"/>
            <wp:docPr id="10214604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6042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D327D" w14:textId="25B388C2" w:rsidR="00BB3CAF" w:rsidRDefault="00BB3CAF">
      <w:r w:rsidRPr="00BB3CAF">
        <w:rPr>
          <w:noProof/>
        </w:rPr>
        <w:drawing>
          <wp:inline distT="0" distB="0" distL="0" distR="0" wp14:anchorId="73925044" wp14:editId="6C3B630C">
            <wp:extent cx="5760720" cy="1972310"/>
            <wp:effectExtent l="0" t="0" r="0" b="8890"/>
            <wp:docPr id="19564437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44376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B21E8" w14:textId="678FF921" w:rsidR="00BB3CAF" w:rsidRDefault="00BB3CAF">
      <w:r w:rsidRPr="00BB3CAF">
        <w:rPr>
          <w:noProof/>
        </w:rPr>
        <w:drawing>
          <wp:inline distT="0" distB="0" distL="0" distR="0" wp14:anchorId="1955562F" wp14:editId="4764D955">
            <wp:extent cx="5760720" cy="1449705"/>
            <wp:effectExtent l="0" t="0" r="0" b="0"/>
            <wp:docPr id="7383251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32517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B575" w14:textId="1FF3860A" w:rsidR="00BB3CAF" w:rsidRDefault="00F224F9">
      <w:r w:rsidRPr="00F224F9">
        <w:drawing>
          <wp:inline distT="0" distB="0" distL="0" distR="0" wp14:anchorId="5C69FA22" wp14:editId="3F2AF66B">
            <wp:extent cx="5760720" cy="1730375"/>
            <wp:effectExtent l="0" t="0" r="0" b="3175"/>
            <wp:docPr id="1591071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0716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3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ED273" w14:textId="60EAD720" w:rsidR="009A2AA1" w:rsidRDefault="00F224F9">
      <w:pPr>
        <w:rPr>
          <w:noProof/>
        </w:rPr>
      </w:pPr>
      <w:r w:rsidRPr="00F224F9">
        <w:rPr>
          <w:noProof/>
        </w:rPr>
        <w:lastRenderedPageBreak/>
        <w:drawing>
          <wp:inline distT="0" distB="0" distL="0" distR="0" wp14:anchorId="2C4BC6C2" wp14:editId="388AE534">
            <wp:extent cx="5760720" cy="1910080"/>
            <wp:effectExtent l="0" t="0" r="0" b="0"/>
            <wp:docPr id="21374632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6321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2763F" w14:textId="77777777" w:rsidR="00F224F9" w:rsidRDefault="00F224F9">
      <w:pPr>
        <w:rPr>
          <w:noProof/>
        </w:rPr>
      </w:pPr>
    </w:p>
    <w:p w14:paraId="0951F65C" w14:textId="77777777" w:rsidR="00F224F9" w:rsidRDefault="00F224F9"/>
    <w:p w14:paraId="28BED28E" w14:textId="00EA2DCC" w:rsidR="009A2AA1" w:rsidRDefault="006D708C">
      <w:r w:rsidRPr="006D708C">
        <w:rPr>
          <w:noProof/>
        </w:rPr>
        <w:drawing>
          <wp:inline distT="0" distB="0" distL="0" distR="0" wp14:anchorId="32EBA6E7" wp14:editId="0882778D">
            <wp:extent cx="5760720" cy="2252345"/>
            <wp:effectExtent l="0" t="0" r="0" b="0"/>
            <wp:docPr id="643083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0839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7D893" w14:textId="2B61A99D" w:rsidR="006D708C" w:rsidRDefault="006D708C">
      <w:r w:rsidRPr="006D708C">
        <w:rPr>
          <w:noProof/>
        </w:rPr>
        <w:drawing>
          <wp:inline distT="0" distB="0" distL="0" distR="0" wp14:anchorId="5CB4C400" wp14:editId="3E4B1CB8">
            <wp:extent cx="5760720" cy="467360"/>
            <wp:effectExtent l="0" t="0" r="0" b="8890"/>
            <wp:docPr id="8684530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5303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D7EA6" w14:textId="77777777" w:rsidR="006D708C" w:rsidRDefault="006D708C"/>
    <w:p w14:paraId="394CA5B4" w14:textId="77777777" w:rsidR="006D708C" w:rsidRDefault="006D708C"/>
    <w:p w14:paraId="1008FB2B" w14:textId="77777777" w:rsidR="006D708C" w:rsidRDefault="006D708C"/>
    <w:p w14:paraId="4809DBCB" w14:textId="77777777" w:rsidR="006D708C" w:rsidRDefault="006D708C"/>
    <w:p w14:paraId="2BCCD4BA" w14:textId="263CF8AF" w:rsidR="006D708C" w:rsidRDefault="006D708C">
      <w:r w:rsidRPr="006D708C">
        <w:rPr>
          <w:noProof/>
        </w:rPr>
        <w:lastRenderedPageBreak/>
        <w:drawing>
          <wp:inline distT="0" distB="0" distL="0" distR="0" wp14:anchorId="0C1D0B1F" wp14:editId="08205977">
            <wp:extent cx="5760720" cy="2507615"/>
            <wp:effectExtent l="0" t="0" r="0" b="6985"/>
            <wp:docPr id="7563235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32354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23E33" w14:textId="77777777" w:rsidR="009A2AA1" w:rsidRDefault="009A2AA1"/>
    <w:p w14:paraId="3A5F35A9" w14:textId="1FC8AF84" w:rsidR="006D2DAF" w:rsidRDefault="006D708C">
      <w:r w:rsidRPr="006D708C">
        <w:rPr>
          <w:noProof/>
        </w:rPr>
        <w:drawing>
          <wp:inline distT="0" distB="0" distL="0" distR="0" wp14:anchorId="71022F18" wp14:editId="7EA91657">
            <wp:extent cx="5760720" cy="1282065"/>
            <wp:effectExtent l="0" t="0" r="0" b="0"/>
            <wp:docPr id="5805053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0530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C72D2" w14:textId="5F901138" w:rsidR="009A2AA1" w:rsidRDefault="00F07FDE">
      <w:r>
        <w:t xml:space="preserve">Comprend l’AN TR </w:t>
      </w:r>
    </w:p>
    <w:p w14:paraId="30D70BA3" w14:textId="00ECE3B5" w:rsidR="00F07FDE" w:rsidRDefault="00F07FDE">
      <w:r>
        <w:t xml:space="preserve">Il faut répartir l’absence entre les heures supplémentaires et les autres éléments du salaire hors AN TR </w:t>
      </w:r>
    </w:p>
    <w:p w14:paraId="5E37D6CD" w14:textId="65FD400B" w:rsidR="00F07FDE" w:rsidRDefault="00F07FDE">
      <w:r w:rsidRPr="00F07FDE">
        <w:rPr>
          <w:noProof/>
        </w:rPr>
        <w:drawing>
          <wp:inline distT="0" distB="0" distL="0" distR="0" wp14:anchorId="3F8ED1BE" wp14:editId="65114781">
            <wp:extent cx="3639058" cy="1409897"/>
            <wp:effectExtent l="0" t="0" r="0" b="0"/>
            <wp:docPr id="17024707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47071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DA785" w14:textId="7FACCF21" w:rsidR="009A2AA1" w:rsidRDefault="00F07FDE">
      <w:r>
        <w:t xml:space="preserve">Pour cela on établit le salaire hors absence </w:t>
      </w:r>
    </w:p>
    <w:p w14:paraId="605CAB3B" w14:textId="0C49E3A2" w:rsidR="00F07FDE" w:rsidRDefault="00F07FDE">
      <w:r w:rsidRPr="00F07FDE">
        <w:rPr>
          <w:noProof/>
        </w:rPr>
        <w:drawing>
          <wp:inline distT="0" distB="0" distL="0" distR="0" wp14:anchorId="09AE7DFE" wp14:editId="06243F56">
            <wp:extent cx="1790950" cy="905001"/>
            <wp:effectExtent l="0" t="0" r="0" b="9525"/>
            <wp:docPr id="197683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8329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21175" w14:textId="343CD8BE" w:rsidR="00F07FDE" w:rsidRDefault="00F07FDE"/>
    <w:p w14:paraId="4611A538" w14:textId="6FA4E5FA" w:rsidR="006D2DAF" w:rsidRDefault="00F07FDE">
      <w:r>
        <w:t xml:space="preserve">Et on proratise </w:t>
      </w:r>
      <w:r w:rsidR="00880D01">
        <w:t xml:space="preserve">l’absence suivant la proportion entre les heures supplémentaires et les autres éléments du salaire dans le calcul ci-dessus, </w:t>
      </w:r>
      <w:r>
        <w:t xml:space="preserve">de la façon suivante : </w:t>
      </w:r>
    </w:p>
    <w:p w14:paraId="5DB11B80" w14:textId="1B81341F" w:rsidR="00F07FDE" w:rsidRDefault="00880D01">
      <w:r>
        <w:t xml:space="preserve">297,99 * </w:t>
      </w:r>
      <w:r w:rsidR="00F07FDE">
        <w:t xml:space="preserve">400,34 / 3 203,34 = 37,24 </w:t>
      </w:r>
    </w:p>
    <w:p w14:paraId="30555D04" w14:textId="16C53E30" w:rsidR="00F07FDE" w:rsidRDefault="00880D01">
      <w:r>
        <w:lastRenderedPageBreak/>
        <w:t>297,99 * 2803 / 3 203,34 = 260,75</w:t>
      </w:r>
    </w:p>
    <w:p w14:paraId="11EE36C1" w14:textId="44FCBE0C" w:rsidR="00880D01" w:rsidRDefault="00880D01">
      <w:r>
        <w:t xml:space="preserve">On a alors les éléments nécessaires pour établir la Base CSG CRDS  hors heures supplémentaires : </w:t>
      </w:r>
    </w:p>
    <w:p w14:paraId="21ADA799" w14:textId="38A2BB30" w:rsidR="00880D01" w:rsidRDefault="00880D01">
      <w:r w:rsidRPr="00880D01">
        <w:rPr>
          <w:noProof/>
        </w:rPr>
        <w:drawing>
          <wp:inline distT="0" distB="0" distL="0" distR="0" wp14:anchorId="55F40118" wp14:editId="0CDADBB3">
            <wp:extent cx="1428949" cy="1991003"/>
            <wp:effectExtent l="0" t="0" r="0" b="9525"/>
            <wp:docPr id="10124909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49092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949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18D4A" w14:textId="106603F9" w:rsidR="006D2DAF" w:rsidRDefault="00880D01">
      <w:r>
        <w:t>On passe de 2547,05 à 2502,48 par un abattement de 98,25%</w:t>
      </w:r>
    </w:p>
    <w:p w14:paraId="57594645" w14:textId="7257AD7A" w:rsidR="00880D01" w:rsidRDefault="00880D01">
      <w:r>
        <w:t xml:space="preserve">Et la base CSG CRDS sur les heures supplémentaires </w:t>
      </w:r>
    </w:p>
    <w:p w14:paraId="736BFA16" w14:textId="5E389FDE" w:rsidR="00880D01" w:rsidRDefault="00880D01">
      <w:r w:rsidRPr="00880D01">
        <w:rPr>
          <w:noProof/>
        </w:rPr>
        <w:drawing>
          <wp:inline distT="0" distB="0" distL="0" distR="0" wp14:anchorId="3D59F6FE" wp14:editId="3F6544F7">
            <wp:extent cx="1133633" cy="1066949"/>
            <wp:effectExtent l="0" t="0" r="9525" b="0"/>
            <wp:docPr id="14042249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22493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ADD02" w14:textId="49936B75" w:rsidR="003305C0" w:rsidRDefault="003305C0">
      <w:r w:rsidRPr="003305C0">
        <w:rPr>
          <w:noProof/>
        </w:rPr>
        <w:drawing>
          <wp:inline distT="0" distB="0" distL="0" distR="0" wp14:anchorId="378E4B92" wp14:editId="68F5FCF3">
            <wp:extent cx="4867954" cy="4401164"/>
            <wp:effectExtent l="0" t="0" r="8890" b="0"/>
            <wp:docPr id="19302911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291198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440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F039E" w14:textId="77777777" w:rsidR="003305C0" w:rsidRDefault="003305C0"/>
    <w:p w14:paraId="12D65ABE" w14:textId="77777777" w:rsidR="003305C0" w:rsidRDefault="003305C0"/>
    <w:p w14:paraId="4A2CFA33" w14:textId="77777777" w:rsidR="003305C0" w:rsidRDefault="003305C0"/>
    <w:p w14:paraId="76CF190A" w14:textId="77777777" w:rsidR="003305C0" w:rsidRDefault="003305C0"/>
    <w:p w14:paraId="6807CDC4" w14:textId="77777777" w:rsidR="003305C0" w:rsidRDefault="003305C0"/>
    <w:p w14:paraId="175DD360" w14:textId="02007EA9" w:rsidR="006D2DAF" w:rsidRDefault="00B35AB8">
      <w:r>
        <w:t xml:space="preserve">La réduction sur les heures supplémentaires (Ligne 64)  a comme base de calcul </w:t>
      </w:r>
      <w:r w:rsidRPr="00B35AB8">
        <w:rPr>
          <w:highlight w:val="yellow"/>
        </w:rPr>
        <w:t>363,10</w:t>
      </w:r>
      <w:r>
        <w:t xml:space="preserve"> / Le taux applicable étant défini dans le tableau suivant : </w:t>
      </w:r>
    </w:p>
    <w:p w14:paraId="4AC91962" w14:textId="72D9E75A" w:rsidR="006D2DAF" w:rsidRDefault="00B35AB8">
      <w:r w:rsidRPr="00B35AB8">
        <w:rPr>
          <w:noProof/>
        </w:rPr>
        <w:drawing>
          <wp:inline distT="0" distB="0" distL="0" distR="0" wp14:anchorId="2C8D4E59" wp14:editId="15F09C94">
            <wp:extent cx="5760720" cy="2589530"/>
            <wp:effectExtent l="0" t="0" r="0" b="1270"/>
            <wp:docPr id="19220145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01455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C038B" w14:textId="77777777" w:rsidR="006D2DAF" w:rsidRDefault="006D2DAF"/>
    <w:p w14:paraId="67E1D6CD" w14:textId="09D77E6A" w:rsidR="00B35AB8" w:rsidRDefault="00B35AB8">
      <w:r w:rsidRPr="00B35AB8">
        <w:rPr>
          <w:noProof/>
        </w:rPr>
        <w:drawing>
          <wp:inline distT="0" distB="0" distL="0" distR="0" wp14:anchorId="2B194D86" wp14:editId="4F92BC5C">
            <wp:extent cx="5760720" cy="1512570"/>
            <wp:effectExtent l="0" t="0" r="0" b="0"/>
            <wp:docPr id="7204935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49353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BD2F7" w14:textId="710C9B85" w:rsidR="006D2DAF" w:rsidRDefault="00B35AB8">
      <w:r>
        <w:t xml:space="preserve">42,51 est reporté Ligne 50 </w:t>
      </w:r>
    </w:p>
    <w:p w14:paraId="0DCBBF92" w14:textId="57F3D538" w:rsidR="00B35AB8" w:rsidRDefault="00B35AB8">
      <w:r>
        <w:t xml:space="preserve">La justification du calcul des bases dans le tableau ci-dessus est récapitulée dans le tableau ci-dessous </w:t>
      </w:r>
    </w:p>
    <w:p w14:paraId="162B85D4" w14:textId="0F246F1F" w:rsidR="00B35AB8" w:rsidRDefault="0043376E">
      <w:r w:rsidRPr="0043376E">
        <w:rPr>
          <w:noProof/>
        </w:rPr>
        <w:lastRenderedPageBreak/>
        <w:drawing>
          <wp:inline distT="0" distB="0" distL="0" distR="0" wp14:anchorId="03C7BF73" wp14:editId="17D97B60">
            <wp:extent cx="5760720" cy="1901825"/>
            <wp:effectExtent l="0" t="0" r="0" b="3175"/>
            <wp:docPr id="5649881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988179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1B62B" w14:textId="5D152D73" w:rsidR="006D2DAF" w:rsidRDefault="00B35AB8" w:rsidP="00B35AB8">
      <w:pPr>
        <w:jc w:val="both"/>
      </w:pPr>
      <w:r>
        <w:t xml:space="preserve">Dans le cas présent suivant les hypothèses énoncées la taxe d’apprentissage n’est pas due ( l’entreprise ayant embauché au cours de l’année civile précédente au moins 1 apprenti dont le salaire représente au moins 11% de la masse salariale totale) </w:t>
      </w:r>
    </w:p>
    <w:p w14:paraId="7A85CF78" w14:textId="77777777" w:rsidR="009814C9" w:rsidRDefault="009814C9" w:rsidP="00B35AB8">
      <w:pPr>
        <w:jc w:val="both"/>
      </w:pPr>
    </w:p>
    <w:p w14:paraId="7C51DCB3" w14:textId="6B8CAD65" w:rsidR="009814C9" w:rsidRDefault="009814C9" w:rsidP="00B35AB8">
      <w:pPr>
        <w:jc w:val="both"/>
      </w:pPr>
      <w:r w:rsidRPr="001C5D37">
        <w:rPr>
          <w:noProof/>
        </w:rPr>
        <w:drawing>
          <wp:inline distT="0" distB="0" distL="0" distR="0" wp14:anchorId="0EE4EAF7" wp14:editId="13357999">
            <wp:extent cx="5760720" cy="2143760"/>
            <wp:effectExtent l="0" t="0" r="0" b="8890"/>
            <wp:docPr id="2371787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44159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2973E" w14:textId="77777777" w:rsidR="009814C9" w:rsidRDefault="009814C9" w:rsidP="00B35AB8">
      <w:pPr>
        <w:jc w:val="both"/>
      </w:pPr>
    </w:p>
    <w:p w14:paraId="2752F2DD" w14:textId="41E3B7D1" w:rsidR="009814C9" w:rsidRDefault="009814C9" w:rsidP="00B35AB8">
      <w:pPr>
        <w:jc w:val="both"/>
      </w:pPr>
      <w:r w:rsidRPr="009814C9">
        <w:rPr>
          <w:noProof/>
        </w:rPr>
        <w:drawing>
          <wp:inline distT="0" distB="0" distL="0" distR="0" wp14:anchorId="580FA2A5" wp14:editId="4E1DBC62">
            <wp:extent cx="5760720" cy="758825"/>
            <wp:effectExtent l="0" t="0" r="0" b="3175"/>
            <wp:docPr id="4309012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901232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6E0AE" w14:textId="77777777" w:rsidR="009814C9" w:rsidRDefault="009814C9" w:rsidP="00B35AB8">
      <w:pPr>
        <w:jc w:val="both"/>
      </w:pPr>
    </w:p>
    <w:p w14:paraId="18B2FE0E" w14:textId="02580C11" w:rsidR="009814C9" w:rsidRDefault="009814C9" w:rsidP="00B35AB8">
      <w:pPr>
        <w:jc w:val="both"/>
      </w:pPr>
      <w:r w:rsidRPr="009814C9">
        <w:rPr>
          <w:noProof/>
        </w:rPr>
        <w:drawing>
          <wp:inline distT="0" distB="0" distL="0" distR="0" wp14:anchorId="06D386C0" wp14:editId="49A76E1E">
            <wp:extent cx="5760720" cy="1699895"/>
            <wp:effectExtent l="0" t="0" r="0" b="0"/>
            <wp:docPr id="19921190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1905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03CA9" w14:textId="03E0D628" w:rsidR="009814C9" w:rsidRDefault="009814C9" w:rsidP="00B35AB8">
      <w:pPr>
        <w:jc w:val="both"/>
      </w:pPr>
      <w:r w:rsidRPr="009814C9">
        <w:rPr>
          <w:noProof/>
        </w:rPr>
        <w:lastRenderedPageBreak/>
        <w:drawing>
          <wp:inline distT="0" distB="0" distL="0" distR="0" wp14:anchorId="638468BD" wp14:editId="75D5C4EE">
            <wp:extent cx="5760720" cy="1318895"/>
            <wp:effectExtent l="0" t="0" r="0" b="0"/>
            <wp:docPr id="10176063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06383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D656A" w14:textId="5919FC79" w:rsidR="009814C9" w:rsidRDefault="00DA4C27" w:rsidP="00B35AB8">
      <w:pPr>
        <w:jc w:val="both"/>
      </w:pPr>
      <w:r>
        <w:t>Pour le montant des heures URSSAF voir le calcul ci-dessous.</w:t>
      </w:r>
    </w:p>
    <w:p w14:paraId="065E0543" w14:textId="4A050C6C" w:rsidR="009814C9" w:rsidRDefault="009814C9" w:rsidP="00B35AB8">
      <w:pPr>
        <w:jc w:val="both"/>
      </w:pPr>
      <w:r w:rsidRPr="009814C9">
        <w:rPr>
          <w:noProof/>
        </w:rPr>
        <w:drawing>
          <wp:inline distT="0" distB="0" distL="0" distR="0" wp14:anchorId="3EBA64C6" wp14:editId="36766FF8">
            <wp:extent cx="5760720" cy="1630680"/>
            <wp:effectExtent l="0" t="0" r="0" b="7620"/>
            <wp:docPr id="7944019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401912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E235A" w14:textId="77777777" w:rsidR="009814C9" w:rsidRDefault="009814C9" w:rsidP="00B35AB8">
      <w:pPr>
        <w:jc w:val="both"/>
      </w:pPr>
    </w:p>
    <w:p w14:paraId="3F3830A2" w14:textId="77777777" w:rsidR="009814C9" w:rsidRDefault="009814C9" w:rsidP="00B35AB8">
      <w:pPr>
        <w:jc w:val="both"/>
      </w:pPr>
    </w:p>
    <w:p w14:paraId="446D7607" w14:textId="1693A4FA" w:rsidR="009814C9" w:rsidRDefault="00F224F9" w:rsidP="00B35AB8">
      <w:pPr>
        <w:jc w:val="both"/>
      </w:pPr>
      <w:r w:rsidRPr="00F224F9">
        <w:drawing>
          <wp:inline distT="0" distB="0" distL="0" distR="0" wp14:anchorId="392CCCD5" wp14:editId="28AEA537">
            <wp:extent cx="5760720" cy="2207260"/>
            <wp:effectExtent l="0" t="0" r="0" b="2540"/>
            <wp:docPr id="550243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4388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7BB8A" w14:textId="3C245692" w:rsidR="009814C9" w:rsidRDefault="00DA4C27" w:rsidP="00B35AB8">
      <w:pPr>
        <w:jc w:val="both"/>
      </w:pPr>
      <w:r>
        <w:t xml:space="preserve">Le salarié a été présent 20 jours ouvrés. Comme chaque jour ouvré il travaille 7,8 heures ( 39/7 = 7,8) on a 156 heures effectuées. </w:t>
      </w:r>
    </w:p>
    <w:p w14:paraId="08790015" w14:textId="1F256783" w:rsidR="009814C9" w:rsidRDefault="00DA4C27" w:rsidP="00B35AB8">
      <w:pPr>
        <w:jc w:val="both"/>
      </w:pPr>
      <w:r w:rsidRPr="00DA4C27">
        <w:rPr>
          <w:noProof/>
        </w:rPr>
        <w:lastRenderedPageBreak/>
        <w:drawing>
          <wp:inline distT="0" distB="0" distL="0" distR="0" wp14:anchorId="7900D498" wp14:editId="2FE8BA6A">
            <wp:extent cx="4553585" cy="2410161"/>
            <wp:effectExtent l="0" t="0" r="0" b="9525"/>
            <wp:docPr id="11654098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409854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036B" w14:textId="3E506249" w:rsidR="009814C9" w:rsidRDefault="00DA4C27" w:rsidP="00B35AB8">
      <w:pPr>
        <w:jc w:val="both"/>
      </w:pPr>
      <w:r>
        <w:t xml:space="preserve">Pour Déterminer les heures URSSAF on va décomposer le calcul : </w:t>
      </w:r>
    </w:p>
    <w:p w14:paraId="5ECD281C" w14:textId="49CF0224" w:rsidR="00DA4C27" w:rsidRDefault="00DA4C27" w:rsidP="00DA4C27">
      <w:pPr>
        <w:pStyle w:val="Paragraphedeliste"/>
        <w:numPr>
          <w:ilvl w:val="0"/>
          <w:numId w:val="1"/>
        </w:numPr>
        <w:jc w:val="both"/>
      </w:pPr>
      <w:r>
        <w:t>En déterminant les heures supplémentaires 17,33* 2905,35 / 3203,34= 15,72</w:t>
      </w:r>
    </w:p>
    <w:p w14:paraId="6A74B325" w14:textId="4CA6DFD1" w:rsidR="00DA4C27" w:rsidRDefault="00DA4C27" w:rsidP="00DA4C27">
      <w:pPr>
        <w:pStyle w:val="Paragraphedeliste"/>
        <w:numPr>
          <w:ilvl w:val="0"/>
          <w:numId w:val="1"/>
        </w:numPr>
        <w:jc w:val="both"/>
      </w:pPr>
      <w:r>
        <w:t xml:space="preserve">Ces heures bénéficient de la déduction forfaitaire spécifique : 15,72 *1,5 = 23,58 </w:t>
      </w:r>
    </w:p>
    <w:p w14:paraId="49265AA7" w14:textId="7C213E51" w:rsidR="00DA4C27" w:rsidRDefault="00DA4C27" w:rsidP="00DA4C27">
      <w:pPr>
        <w:jc w:val="both"/>
      </w:pPr>
      <w:r>
        <w:t xml:space="preserve">Puis en déterminant les heures « normales » effectuées par le rapport </w:t>
      </w:r>
    </w:p>
    <w:p w14:paraId="6F97EB68" w14:textId="38E54206" w:rsidR="00DA4C27" w:rsidRDefault="00DA4C27" w:rsidP="00DA4C27">
      <w:pPr>
        <w:jc w:val="both"/>
      </w:pPr>
      <w:r>
        <w:t>151,67*2905,35 / 3203,34 = 137,56</w:t>
      </w:r>
    </w:p>
    <w:p w14:paraId="686684C8" w14:textId="0440FFED" w:rsidR="00DA4C27" w:rsidRDefault="00DA4C27" w:rsidP="00DA4C27">
      <w:pPr>
        <w:jc w:val="both"/>
      </w:pPr>
      <w:r>
        <w:t xml:space="preserve">Les heures URSSAF sont donc égales à : 137,56 + 23,58 = </w:t>
      </w:r>
      <w:r w:rsidRPr="00DA4C27">
        <w:rPr>
          <w:highlight w:val="yellow"/>
        </w:rPr>
        <w:t>153,28</w:t>
      </w:r>
    </w:p>
    <w:p w14:paraId="4639612A" w14:textId="09093FCF" w:rsidR="009814C9" w:rsidRDefault="00DA4C27" w:rsidP="00B35AB8">
      <w:pPr>
        <w:jc w:val="both"/>
      </w:pPr>
      <w:r w:rsidRPr="00DA4C27">
        <w:rPr>
          <w:noProof/>
        </w:rPr>
        <w:drawing>
          <wp:inline distT="0" distB="0" distL="0" distR="0" wp14:anchorId="42E1B06E" wp14:editId="673A49B2">
            <wp:extent cx="4505954" cy="1019317"/>
            <wp:effectExtent l="0" t="0" r="9525" b="9525"/>
            <wp:docPr id="129632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3272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E9D12" w14:textId="42F6EDEA" w:rsidR="001C5D37" w:rsidRPr="00DA4C27" w:rsidRDefault="00DA4C27" w:rsidP="00B35AB8">
      <w:pPr>
        <w:jc w:val="both"/>
        <w:rPr>
          <w:b/>
          <w:bCs/>
        </w:rPr>
      </w:pPr>
      <w:r>
        <w:t xml:space="preserve">Le PMSS doit être proratisé pour tenir compte de l’absence de 2 jours : 3925 * 28 / 30 = </w:t>
      </w:r>
      <w:r w:rsidRPr="00DA4C27">
        <w:rPr>
          <w:highlight w:val="yellow"/>
        </w:rPr>
        <w:t>3 663,33</w:t>
      </w:r>
    </w:p>
    <w:sectPr w:rsidR="001C5D37" w:rsidRPr="00DA4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96551F"/>
    <w:multiLevelType w:val="hybridMultilevel"/>
    <w:tmpl w:val="7DAE1978"/>
    <w:lvl w:ilvl="0" w:tplc="3B3A75D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75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AF"/>
    <w:rsid w:val="0013144C"/>
    <w:rsid w:val="00132A6E"/>
    <w:rsid w:val="001C5D37"/>
    <w:rsid w:val="001D5F92"/>
    <w:rsid w:val="003305C0"/>
    <w:rsid w:val="003F3184"/>
    <w:rsid w:val="004019EA"/>
    <w:rsid w:val="00403C33"/>
    <w:rsid w:val="0043376E"/>
    <w:rsid w:val="0047139F"/>
    <w:rsid w:val="00475EF8"/>
    <w:rsid w:val="004F04AD"/>
    <w:rsid w:val="006A002D"/>
    <w:rsid w:val="006B2DFD"/>
    <w:rsid w:val="006D2DAF"/>
    <w:rsid w:val="006D708C"/>
    <w:rsid w:val="00880D01"/>
    <w:rsid w:val="008F55A6"/>
    <w:rsid w:val="0095167B"/>
    <w:rsid w:val="009814C9"/>
    <w:rsid w:val="009A2AA1"/>
    <w:rsid w:val="00B35AB8"/>
    <w:rsid w:val="00BB3CAF"/>
    <w:rsid w:val="00C61501"/>
    <w:rsid w:val="00C630D0"/>
    <w:rsid w:val="00DA4C27"/>
    <w:rsid w:val="00F07FDE"/>
    <w:rsid w:val="00F224F9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5955"/>
  <w15:chartTrackingRefBased/>
  <w15:docId w15:val="{D7E8A404-C45B-4225-BF5F-BE1D1896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2D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2D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2D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2D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2D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2D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2D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2D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2D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2D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2D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2D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2DA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2DA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2DA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2DA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2DA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2DA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2D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2D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2D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2D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2D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2DA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2DA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D2DA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2D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2DA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2D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10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9</cp:revision>
  <dcterms:created xsi:type="dcterms:W3CDTF">2025-09-26T21:40:00Z</dcterms:created>
  <dcterms:modified xsi:type="dcterms:W3CDTF">2025-10-23T04:35:00Z</dcterms:modified>
</cp:coreProperties>
</file>